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73" w:rsidRPr="00D33C54" w:rsidRDefault="002C74F1">
      <w:pPr>
        <w:spacing w:line="240" w:lineRule="atLeast"/>
        <w:rPr>
          <w:rFonts w:ascii="黑体" w:eastAsia="黑体" w:hAnsi="黑体" w:cs="Times New Roman"/>
          <w:kern w:val="2"/>
          <w:sz w:val="30"/>
          <w:szCs w:val="30"/>
        </w:rPr>
      </w:pPr>
      <w:r w:rsidRPr="00D33C54">
        <w:rPr>
          <w:rFonts w:ascii="黑体" w:eastAsia="黑体" w:hAnsi="黑体" w:cs="Times New Roman" w:hint="eastAsia"/>
          <w:kern w:val="2"/>
          <w:sz w:val="30"/>
          <w:szCs w:val="30"/>
        </w:rPr>
        <w:t>附件</w:t>
      </w:r>
      <w:r w:rsidRPr="00D33C54">
        <w:rPr>
          <w:rFonts w:ascii="Times New Roman" w:eastAsia="黑体" w:hAnsi="Times New Roman" w:cs="Times New Roman"/>
          <w:kern w:val="2"/>
          <w:sz w:val="30"/>
          <w:szCs w:val="30"/>
        </w:rPr>
        <w:t>1</w:t>
      </w:r>
    </w:p>
    <w:p w:rsidR="00E67573" w:rsidRPr="00D33C54" w:rsidRDefault="002C74F1">
      <w:pPr>
        <w:widowControl w:val="0"/>
        <w:spacing w:after="120" w:line="240" w:lineRule="atLeast"/>
        <w:jc w:val="center"/>
        <w:outlineLvl w:val="0"/>
        <w:rPr>
          <w:rFonts w:ascii="方正小标宋_GBK" w:eastAsia="方正小标宋_GBK" w:cs="Times New Roman"/>
          <w:spacing w:val="40"/>
          <w:kern w:val="2"/>
          <w:sz w:val="40"/>
          <w:szCs w:val="40"/>
        </w:rPr>
      </w:pPr>
      <w:r w:rsidRPr="00D33C54">
        <w:rPr>
          <w:rFonts w:ascii="方正小标宋_GBK" w:eastAsia="方正小标宋_GBK" w:cs="Times New Roman" w:hint="eastAsia"/>
          <w:spacing w:val="40"/>
          <w:kern w:val="2"/>
          <w:sz w:val="40"/>
          <w:szCs w:val="40"/>
        </w:rPr>
        <w:t>行业标准目录</w:t>
      </w:r>
    </w:p>
    <w:p w:rsidR="00E67573" w:rsidRDefault="00E67573">
      <w:pPr>
        <w:rPr>
          <w:rFonts w:ascii="仿宋_GB2312" w:eastAsia="仿宋_GB2312" w:hAnsi="仿宋_GB2312"/>
        </w:rPr>
      </w:pPr>
    </w:p>
    <w:tbl>
      <w:tblPr>
        <w:tblW w:w="14175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762"/>
        <w:gridCol w:w="2225"/>
        <w:gridCol w:w="2952"/>
        <w:gridCol w:w="2410"/>
        <w:gridCol w:w="992"/>
        <w:gridCol w:w="1977"/>
        <w:gridCol w:w="1425"/>
        <w:gridCol w:w="1432"/>
      </w:tblGrid>
      <w:tr w:rsidR="00E67573" w:rsidRPr="008E472E" w:rsidTr="007D1952">
        <w:trPr>
          <w:trHeight w:val="386"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73" w:rsidRPr="003842B7" w:rsidRDefault="002C74F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</w:rPr>
            </w:pPr>
            <w:r w:rsidRPr="003842B7">
              <w:rPr>
                <w:rFonts w:ascii="Times New Roman" w:eastAsia="仿宋_GB2312" w:hAnsi="Times New Roman" w:cs="Times New Roman"/>
                <w:b/>
                <w:color w:val="000000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573" w:rsidRPr="008E472E" w:rsidRDefault="002C74F1">
            <w:pPr>
              <w:jc w:val="center"/>
              <w:rPr>
                <w:rFonts w:ascii="仿宋_GB2312" w:eastAsia="仿宋_GB2312" w:hAnsi="黑体"/>
                <w:b/>
                <w:color w:val="000000"/>
              </w:rPr>
            </w:pPr>
            <w:r w:rsidRPr="008E472E">
              <w:rPr>
                <w:rFonts w:ascii="仿宋_GB2312" w:eastAsia="仿宋_GB2312" w:hAnsi="黑体" w:hint="eastAsia"/>
                <w:b/>
                <w:color w:val="000000"/>
              </w:rPr>
              <w:t>标准编号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73" w:rsidRPr="008E472E" w:rsidRDefault="002C74F1" w:rsidP="00194321">
            <w:pPr>
              <w:ind w:leftChars="52" w:left="125"/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E472E">
              <w:rPr>
                <w:rFonts w:ascii="仿宋_GB2312" w:eastAsia="仿宋_GB2312" w:hAnsi="仿宋_GB2312" w:hint="eastAsia"/>
                <w:b/>
                <w:color w:val="000000"/>
              </w:rPr>
              <w:t>标准名称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73" w:rsidRPr="008E472E" w:rsidRDefault="002C74F1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E472E">
              <w:rPr>
                <w:rFonts w:ascii="仿宋_GB2312" w:eastAsia="仿宋_GB2312" w:hAnsi="仿宋_GB2312" w:hint="eastAsia"/>
                <w:b/>
                <w:color w:val="000000"/>
              </w:rPr>
              <w:t>代替标准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73" w:rsidRPr="008E472E" w:rsidRDefault="002C74F1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E472E">
              <w:rPr>
                <w:rFonts w:ascii="仿宋_GB2312" w:eastAsia="仿宋_GB2312" w:hAnsi="仿宋_GB2312" w:hint="eastAsia"/>
                <w:b/>
                <w:color w:val="000000"/>
              </w:rPr>
              <w:t>采标号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73" w:rsidRPr="008E472E" w:rsidRDefault="002C74F1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E472E">
              <w:rPr>
                <w:rFonts w:ascii="仿宋_GB2312" w:eastAsia="仿宋_GB2312" w:hAnsi="仿宋_GB2312" w:hint="eastAsia"/>
                <w:b/>
                <w:color w:val="000000"/>
              </w:rPr>
              <w:t>出版机构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73" w:rsidRPr="008E472E" w:rsidRDefault="002C74F1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E472E">
              <w:rPr>
                <w:rFonts w:ascii="仿宋_GB2312" w:eastAsia="仿宋_GB2312" w:hAnsi="仿宋_GB2312" w:hint="eastAsia"/>
                <w:b/>
                <w:color w:val="000000"/>
              </w:rPr>
              <w:t>批准日期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73" w:rsidRPr="008E472E" w:rsidRDefault="002C74F1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E472E">
              <w:rPr>
                <w:rFonts w:ascii="仿宋_GB2312" w:eastAsia="仿宋_GB2312" w:hAnsi="仿宋_GB2312" w:hint="eastAsia"/>
                <w:b/>
                <w:color w:val="000000"/>
              </w:rPr>
              <w:t>实施日期</w:t>
            </w:r>
          </w:p>
        </w:tc>
      </w:tr>
      <w:tr w:rsidR="00657194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4" w:rsidRPr="003842B7" w:rsidRDefault="00657194" w:rsidP="003842B7">
            <w:pPr>
              <w:pStyle w:val="a7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94" w:rsidRPr="00980EBA" w:rsidRDefault="00657194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10985-2022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4" w:rsidRPr="00980EBA" w:rsidRDefault="00657194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风力发电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场维护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4" w:rsidRPr="00980EBA" w:rsidRDefault="00657194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4" w:rsidRPr="00980EBA" w:rsidRDefault="00657194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4" w:rsidRPr="00980EBA" w:rsidRDefault="00657194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4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4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="00657194"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10986-2022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风电机组控制与保护参数运行管理规范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10987-2022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风力发电机组叶片气动组件规范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10988-2022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海上风力发电机组基础附属构件设计要求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10989-2022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海上风力发电机组偏航系统防腐设计要求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海上风力发电机组变桨距系统防腐设计要求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风力发电机组塔架升降机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风力发电机组发电量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评估折减系数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取值方法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风力发电机组焊接机架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海上风力发电机组外平台起重设备规范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风力发电机组高速轴联轴器技术规范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风力发电场并网安全条件及评价规范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</w:t>
            </w:r>
            <w:r w:rsidR="007D1952"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7D1952" w:rsidRPr="008E472E" w:rsidTr="007D1952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3842B7" w:rsidRDefault="007D1952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光伏发电站并网安全条件及评价规范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Default="007D1952" w:rsidP="007D1952">
            <w:pPr>
              <w:jc w:val="center"/>
            </w:pPr>
            <w:r w:rsidRPr="006126AC">
              <w:rPr>
                <w:rFonts w:ascii="仿宋_GB2312" w:eastAsia="仿宋_GB2312" w:hAnsi="等线" w:hint="eastAsia"/>
                <w:color w:val="000000"/>
              </w:rPr>
              <w:t>2023-3-4</w:t>
            </w:r>
          </w:p>
        </w:tc>
      </w:tr>
      <w:tr w:rsidR="007D1952" w:rsidRPr="003461FA" w:rsidTr="007D1952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3842B7" w:rsidRDefault="007D1952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小水电发电机组并网安全条件及评价规范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Default="007D1952" w:rsidP="007D1952">
            <w:pPr>
              <w:jc w:val="center"/>
            </w:pPr>
            <w:r w:rsidRPr="006126AC">
              <w:rPr>
                <w:rFonts w:ascii="仿宋_GB2312" w:eastAsia="仿宋_GB2312" w:hAnsi="等线" w:hint="eastAsia"/>
                <w:color w:val="000000"/>
              </w:rPr>
              <w:t>2023-3-4</w:t>
            </w:r>
          </w:p>
        </w:tc>
      </w:tr>
      <w:tr w:rsidR="007D1952" w:rsidRPr="003461FA" w:rsidTr="007D1952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3842B7" w:rsidRDefault="007D1952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10999-2022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海上风电场工程工程量清单计价规范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Default="007D1952" w:rsidP="007D1952">
            <w:pPr>
              <w:jc w:val="center"/>
            </w:pPr>
            <w:r w:rsidRPr="006126AC">
              <w:rPr>
                <w:rFonts w:ascii="仿宋_GB2312" w:eastAsia="仿宋_GB2312" w:hAnsi="等线" w:hint="eastAsia"/>
                <w:color w:val="000000"/>
              </w:rPr>
              <w:t>2023-3-4</w:t>
            </w:r>
          </w:p>
        </w:tc>
      </w:tr>
      <w:tr w:rsidR="007D1952" w:rsidRPr="003461FA" w:rsidTr="007D1952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3842B7" w:rsidRDefault="007D1952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陆上风电场工程工程量清单计价规范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Default="007D1952" w:rsidP="007D1952">
            <w:pPr>
              <w:jc w:val="center"/>
            </w:pPr>
            <w:r w:rsidRPr="006126AC">
              <w:rPr>
                <w:rFonts w:ascii="仿宋_GB2312" w:eastAsia="仿宋_GB2312" w:hAnsi="等线" w:hint="eastAsia"/>
                <w:color w:val="000000"/>
              </w:rPr>
              <w:t>2023-3-4</w:t>
            </w:r>
          </w:p>
        </w:tc>
      </w:tr>
      <w:tr w:rsidR="00FE4470" w:rsidRPr="003461FA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海上风电场工程基础防撞设施技术规程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3461FA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海上风电场工程嵌岩桩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基设计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3461FA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水电站桥式起重机基本技术条件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3461FA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水轮机和水泵水轮机模型验收试验规程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3461FA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国有资产投资境外水电工程建设用地移民安置设计技术导则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水电工程金属结构设备报废标准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水电工程钢闸门技术条件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水电工程清污机技术条件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11009-2022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水电工程清污机制造安装及验收规范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水电工程信息模型分类与编码规程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水工混凝土结构设计规范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5057-2009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水电工程等级划分及洪水标准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 5180-2003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水电工程可行性研究报告编制规程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5020-2007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水电工程混凝土预冷和预热系统设计规范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21" w:rsidRDefault="00FE4470" w:rsidP="00194321">
            <w:pPr>
              <w:widowControl w:val="0"/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5179-2003</w:t>
            </w:r>
            <w:r w:rsidR="00194321">
              <w:rPr>
                <w:rFonts w:ascii="仿宋_GB2312" w:eastAsia="仿宋_GB2312" w:hAnsi="等线" w:hint="eastAsia"/>
                <w:color w:val="000000"/>
              </w:rPr>
              <w:t>、</w:t>
            </w:r>
          </w:p>
          <w:p w:rsidR="00FE4470" w:rsidRPr="00980EBA" w:rsidRDefault="00FE4470" w:rsidP="00194321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5386-2007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土石坝沥青混凝土面板和心墙设计规范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5411-2009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水电工程生产运行文件收集与归档规范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光伏发电工程工程量清单计价规范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</w:t>
            </w:r>
            <w:r w:rsidR="007D1952"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水电工程退役设计导则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11019-2022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水电工程闸门和启闭机运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行维护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智能电厂设计规范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发变电工程勘测数据 交换标准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架空导线用绞合型碳纤维复合材料芯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绞合型碳纤维复合材料芯架空导线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大跨越工程用架空导线技术规范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补强圈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JB/T 4736-2002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板壳式热交换器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煤矿防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突预测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图绘制规范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应急管理出版社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煤矿井下废弃瓦斯抽采钻孔封闭技术规范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应急管理出版社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11029-2022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煤矿瓦斯蓄热式氧化炉烟气烘干煤泥技术规范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应急管理出版社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煤矿低浓度瓦斯发电机组通用要求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应急管理出版社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煤基轻质白油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化学工业出版社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煤直接液化混合苯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化学工业出版社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煤化工换热器管板焊接技术规范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化学工业出版社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家用太阳能热水系统热性能现场检测和评价方法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家用真空集热管储水型太阳能热水系统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太阳能联供系统工程技术规范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建筑构件式平板型太阳能集热器通用要求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太阳能短期蓄热和空气源热泵联合采暖系统通用要求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11039-2022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畜禽养殖场空气源热泵应用技术规范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3461FA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家用空气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源直膨式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地暖热泵机组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3461FA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空气源热泵热水器内置式零冷水系统技术条件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清洁采暖炉具系统安装验收规范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页岩气藏地质模型建立技术规范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页岩数字岩心处理与分析技术规范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11045.1-2022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排采工艺技术规范 第1部分：导则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开发经济效益评价规范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开发数值模拟应用技术规范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开发项目后评价规范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11049-2022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水平井地质跟踪评价技术规范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11050-2022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页岩人工裂缝应力敏感性测试方法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14002.1-2022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储层改造 第1部分：压裂设计规范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14002.1-2015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14002.3-2022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储层改造 第3部分：压裂返排液回收和处理方法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14002.3-2015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14002.4-2022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储层改造 第4部分：水平井泵送桥塞-射孔联作技术推荐作法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14002.4-2015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14004.4-2022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固井工程 第4部分：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水泥环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密封性评价方法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14020.3-2022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页岩气 工具设备 第3部分：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趾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端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压裂滑套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31003.1-2022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风电场接入电力系统设计技术规范 第1部分：陆上风电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31003-2011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31003.2-2022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风电场接入电力系统设计技术规范 第2部分：海上风电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31003-2011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31003.3-2022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风电场接入电力系统设计技术规范 第3部分：分散式风电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31003-2011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31005-2022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风电场电能质量测试方法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31005-2011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31030-2022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陆上风电场工程地质勘察规范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31030-2012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31046-2022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风电功率预测系统功能规范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31046-2013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31047.1-2022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风电调度运行管理规范 第1部分：陆上风电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31047-2013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31047.2-2022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风电调度运行管理规范 第2部分：海上风电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31047-2013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31055-2022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风电场理论发电量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与弃风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电量评估导则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31055-2014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31078-2022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风电场并网性能评价方法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31078-2016、NB/T</w:t>
            </w:r>
            <w:r w:rsidR="00194321"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>31077-2016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7D1952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35018-2022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QPG型高扬程卷扬式启闭机系列参数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35018-2013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35019-2022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卧式液压启闭机系列参数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35019-2013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35026-2022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混凝土重力坝设计规范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DB30B9" w:rsidRDefault="00FE4470" w:rsidP="00657194">
            <w:pPr>
              <w:jc w:val="center"/>
              <w:rPr>
                <w:rFonts w:ascii="仿宋_GB2312" w:eastAsia="仿宋_GB2312" w:hAnsi="等线"/>
              </w:rPr>
            </w:pPr>
            <w:r w:rsidRPr="00DB30B9">
              <w:rPr>
                <w:rFonts w:ascii="仿宋_GB2312" w:eastAsia="仿宋_GB2312" w:hAnsi="等线" w:hint="eastAsia"/>
              </w:rPr>
              <w:t>NB/T 35026-2014</w:t>
            </w:r>
            <w:r>
              <w:rPr>
                <w:rFonts w:ascii="仿宋_GB2312" w:eastAsia="仿宋_GB2312" w:hAnsi="等线" w:hint="eastAsia"/>
              </w:rPr>
              <w:t>、</w:t>
            </w:r>
            <w:r w:rsidRPr="00DB30B9">
              <w:rPr>
                <w:rFonts w:ascii="仿宋_GB2312" w:eastAsia="仿宋_GB2312" w:hAnsi="等线" w:hint="eastAsia"/>
              </w:rPr>
              <w:t>NB/T 10332－2019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47003.1-2022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常压容器 第1部分：钢制焊接常压容器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47003.1-2009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47003.2-2022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常压容器 第2部分：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固体料仓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47003.2-2009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47011-2022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锆制压力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容器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NB/T 47011-2010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NB/T 47018.4-2022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承压设备用焊接材料订货技术条件 第4部分：埋弧焊钢焊丝和焊剂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NB/T 47018.4-2017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</w:t>
            </w:r>
            <w:r w:rsidR="007D1952">
              <w:rPr>
                <w:rFonts w:ascii="仿宋_GB2312" w:eastAsia="仿宋_GB2312" w:hAnsi="等线" w:hint="eastAsia"/>
                <w:color w:val="000000"/>
              </w:rPr>
              <w:t>22</w:t>
            </w:r>
            <w:r>
              <w:rPr>
                <w:rFonts w:ascii="仿宋_GB2312" w:eastAsia="仿宋_GB2312" w:hAnsi="等线" w:hint="eastAsia"/>
                <w:color w:val="000000"/>
              </w:rPr>
              <w:t>-</w:t>
            </w:r>
            <w:r w:rsidR="007D1952">
              <w:rPr>
                <w:rFonts w:ascii="仿宋_GB2312" w:eastAsia="仿宋_GB2312" w:hAnsi="等线" w:hint="eastAsia"/>
                <w:color w:val="000000"/>
              </w:rPr>
              <w:t>12</w:t>
            </w:r>
            <w:r>
              <w:rPr>
                <w:rFonts w:ascii="仿宋_GB2312" w:eastAsia="仿宋_GB2312" w:hAnsi="等线" w:hint="eastAsia"/>
                <w:color w:val="000000"/>
              </w:rPr>
              <w:t>-</w:t>
            </w:r>
            <w:r w:rsidR="007D1952">
              <w:rPr>
                <w:rFonts w:ascii="仿宋_GB2312" w:eastAsia="仿宋_GB2312" w:hAnsi="等线" w:hint="eastAsia"/>
                <w:color w:val="000000"/>
              </w:rPr>
              <w:t>31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7D1952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3842B7" w:rsidRDefault="007D1952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NB/T 47018.6-2022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承压设备用焊接材料订货技术条件 第6部分：铝及铝合金焊丝和填充丝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NB/T 47018.6-2011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17418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2022-12-31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7D1952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3842B7" w:rsidRDefault="007D1952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NB/T 47018.7-2022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承压设备用焊接材料订货技术条件 第7部分：钛及钛合金焊丝和填充丝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NB/T 47018.7-2011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17418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2022-12-31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7D1952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3842B7" w:rsidRDefault="007D1952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NB/T 47018.8-2022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>承压设备用焊接材料订货技术条件 第8部分：</w:t>
            </w:r>
            <w:proofErr w:type="gramStart"/>
            <w:r w:rsidRPr="00980EBA">
              <w:rPr>
                <w:rFonts w:ascii="仿宋_GB2312" w:eastAsia="仿宋_GB2312" w:hAnsi="等线" w:hint="eastAsia"/>
              </w:rPr>
              <w:t>锆及锆</w:t>
            </w:r>
            <w:proofErr w:type="gramEnd"/>
            <w:r w:rsidRPr="00980EBA">
              <w:rPr>
                <w:rFonts w:ascii="仿宋_GB2312" w:eastAsia="仿宋_GB2312" w:hAnsi="等线" w:hint="eastAsia"/>
              </w:rPr>
              <w:t>合金焊丝和填充丝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</w:rPr>
            </w:pPr>
            <w:r w:rsidRPr="00980EBA">
              <w:rPr>
                <w:rFonts w:ascii="仿宋_GB2312" w:eastAsia="仿宋_GB2312" w:hAnsi="等线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52" w:rsidRPr="00980EBA" w:rsidRDefault="007D1952" w:rsidP="0017418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2022-12-31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269-2022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钢弦式锚索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测力计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269-2012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270-2022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钢弦式位移计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270-2012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575.1-2022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电力调度控制大厅设计导则 第1部分：术语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575.1-1999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654-2022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火电机组寿命评估技术导则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654-2009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845.6-2022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电阻测量装置通用技术条件 第6部分：接地引下线导通电阻测试仪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882-2022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火力发电厂金属专业名词术语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882-2004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940-2022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火力发电厂蒸汽管道寿命评估技术导则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940-2005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991-2022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电力设备金属发射光谱分析技术导则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991-2006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1043-2022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钢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弦式测缝计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1043-2007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1044-2022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钢弦式应变计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1044-2007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1045-2022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钢弦式孔隙水压力计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1045-2007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1134-2022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大坝安全监测自动采集装置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1134-2009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1136-2022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钢弦式钢筋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应力计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1136-2009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1137-2022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钢弦式土压力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1137-2009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1399.5—2022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电力试验/检测车 第5部分：电力变压器局部放电试验车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2144.3-2022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变电站自动化系统及设备检测规范 第3部分：测控装置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2527-2022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电力物联网信息模型管理与认证规范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3461FA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2528-2022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电力储能基本术语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2529-2022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电力物联网信息模型规范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2530.1-2022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电力电缆测试设备通用技术条件 第1部分：电缆故障定位电桥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继电保护远程智能运行管控技术导则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高压直流保护装置现场试验导则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发电厂继电保护和安全自动装置现场工作安全措施规范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电力系统安全稳定控制系统测试技术规范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电力用卫星遥感影像产品分类分级标准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架空输电线路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临时锚体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架空输电线路施工用纤维绳索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架空输电线路网套连接器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2539-2022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架空输电线路施工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提线器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大面积导线压接工艺导则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架空输电线路货运索道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同步调相机变压器组继电保护整定计算导则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高压直流输电控制保护仿真试验规范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继电保护装置状态检修导则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2545.1-2022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发电厂继电保护及安全自动装置检验规程 第 1 部分：燃煤发电厂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旋转型转子接地保护装置通用技术条件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交流断面失电监测装置技术规范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电力行业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云应用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设计与技术要求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2549-2022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电力数据脱敏实施规范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大型油浸式电力变压器（电抗器）充气存放技术要求及评价方法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油浸式电力变压器用光纤测温装置试验方法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油浸式电力变压器用光纤测温装置技术规范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电力接地系统土壤电阻率、接地阻抗和地表电位测量技术导则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接地装置短路暂态特性参数测试导则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2555.1-2022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配电线路旁路作业工具装备 第1部分:旁路电缆及连接器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2556.1-2022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电力行业电磁兼容检测辅助设备 第1部分：通用要求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2556.2-2022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电力行业电磁兼容检测辅助设备 第2部分：电磁兼容检测用电能表检验装置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换流变压器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阀侧交流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外施耐压及局部放电现场试验导则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循环流化床锅炉基本名词术语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2559-2022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灯泡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贯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流式水轮机状态检修评估技术导则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灯泡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贯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流式水轮发电机状态检修评估技术导则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立式水轮发电机状态检修评估技术导则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抽水蓄能电站库盆检测技术规程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分布式能源自动发电控制与自动电压控制系统测试技术规范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水力发电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厂轴流转浆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机组振动评定导则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基于IEC60870-5-104的水电网络通信协议扩充导则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水电厂直流系统技术监督规程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火电机组除尘系统运行优化技术导则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电力行业数字化审计平台功能构件与技术要求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2569-2022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水电厂励磁系统技术监督规程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水力发电厂水轮机技术监督导则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2571.3-2022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水电站公用辅助设备检修规程 第3部分：水系统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水轮发电机及其辅助设备技术改造导则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水轮机现场焊接修复导则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混流式水轮机维护检修规程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灯泡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贯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流式水轮发电机定子绕组改造技术规范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水轮机主阀运行检修规程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轴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流转浆式水轮发电机组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检修规程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冲击式水轮发电机组启动试验规程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2579-2022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参与辅助调频的电源侧电化学储能系统并网试验规程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2580-2022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储能电站技术监督导则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2581-2022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参与辅助调频的电源侧电化学储能系统调试导则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2582.1-2022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水电站公用辅助设备运行规程 第1部分：油系统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2582.2-2022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水电站公用辅助设备运行规程 第2部分：气系统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2582.3-2022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水电站公用辅助设备运行规程 第3部分：水系统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2583-2022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电网项目全过程工程咨询服务导则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2584-2022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增量配电网接入电力系统技术规定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2585-2022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工业园区综合能源系统规划技术导则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5037-2022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轴流式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水轮机埋件安装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工艺导则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5037-1994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5437-2022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火力发电建设工程启动试运及验收规程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5437-2009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5580.2-2022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燃煤耦合生物质发电生物质能电量计算 第 2 部分：农林废弃物直燃耦合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5854-2022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水电水利工程深埋地下洞室开挖施工规范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5855-2022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水电水利工程环氧树脂类表面修补材料试验规程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5856-2022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水电工程泄水建筑物水力学数值模拟技术规程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5857-2022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架空输电线路水土保持设施质量验收规程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DL/T 5858-2022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冲击式水轮发电机组安装工艺导则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5059-2022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bookmarkStart w:id="0" w:name="RANGE!C242"/>
            <w:r w:rsidRPr="00980EBA">
              <w:rPr>
                <w:rFonts w:ascii="仿宋_GB2312" w:eastAsia="仿宋_GB2312" w:hAnsi="等线" w:hint="eastAsia"/>
                <w:color w:val="000000"/>
              </w:rPr>
              <w:t>石油天然气钻采设备 组合泵筒管式抽油泵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5059-2009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5091-2022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钻井液用降粘剂 磺化栲胶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5091-1993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5141-2022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石油天然气钻采设备 离心涡轮液力变矩器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5141-2010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5329-2022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碎屑岩油藏注水水质指标技术要求及分析方法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5329-2012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5387-2022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常规原油油藏试采地质技术规范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980EBA">
              <w:rPr>
                <w:rFonts w:ascii="仿宋_GB2312" w:eastAsia="仿宋_GB2312" w:hAnsi="Courier New" w:cs="Courier New" w:hint="eastAsia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5387-2000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5504.5-2022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油井水泥外加剂评价方法  第5部分：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防气窜剂</w:t>
            </w:r>
            <w:proofErr w:type="gramEnd"/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5504.5-2010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5504.6-2022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油井水泥外加剂评价方法  第6部分：减轻剂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5504.6-2009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5715-2022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石油天然气工业用碳钢、合金钢、不锈钢和镍基合金铸件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5715-2016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5777-2022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原油及岩石中油水核磁共振分析方法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5777-1995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6098-2022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天然气可采储量计算方法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6098-2010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6102-2022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油田开发监测及资料录取规范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6102-2006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6151-2022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钢质管道金属损失缺陷评价方法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6151-2009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6172-2022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油田试井技术规范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6172-2006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6246-2022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可控震源使用技术规范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6246-2014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6279-2022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大型设备吊装安全规程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6279-2016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6284-2022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石油企业职业病危害因素识别及防护规范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6284-2016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6307-2022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浅海钻井安全规程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6307-2016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6320-2022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陆上油气田油气集输安全规程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6320-2016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6321-2022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浅海采油与井下作业安全规程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6321-2016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6345-2022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海洋石油作业人员安全资格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6345-2016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6346-2022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浅海移动式平台拖带与系泊安全规范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6346-2016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6347-2022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石油天然气钻采设备 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钻柱减震器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及液力推进器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6347-2008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6353-2022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油气田变电站（所）安全管理规程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6353-2016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6354-2022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稠油注汽热力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开采安全技术规程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6354-2016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6360-2022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油田注聚合物、碱液、表面活性剂安全规程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6360-2016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6503-2022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石油天然气工程可燃气体和有毒气体检测报警系统安全规范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6503-2016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6511-2022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油田开发方案及调整方案经济评价技术规范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6511-2008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6634-2022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滩海陆</w:t>
            </w:r>
            <w:proofErr w:type="gramStart"/>
            <w:r w:rsidRPr="00980EBA">
              <w:rPr>
                <w:rFonts w:ascii="仿宋_GB2312" w:eastAsia="仿宋_GB2312" w:hAnsi="等线" w:hint="eastAsia"/>
                <w:color w:val="000000"/>
              </w:rPr>
              <w:t>岸石油</w:t>
            </w:r>
            <w:proofErr w:type="gramEnd"/>
            <w:r w:rsidRPr="00980EBA">
              <w:rPr>
                <w:rFonts w:ascii="仿宋_GB2312" w:eastAsia="仿宋_GB2312" w:hAnsi="等线" w:hint="eastAsia"/>
                <w:color w:val="000000"/>
              </w:rPr>
              <w:t>作业安全规程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563D0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 6984-2014</w:t>
            </w:r>
            <w:r w:rsidR="00563D09">
              <w:rPr>
                <w:rFonts w:ascii="仿宋_GB2312" w:eastAsia="仿宋_GB2312" w:hAnsi="等线" w:hint="eastAsia"/>
                <w:color w:val="000000"/>
              </w:rPr>
              <w:t>、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       SY 6983-2014</w:t>
            </w:r>
            <w:r w:rsidR="00563D09">
              <w:rPr>
                <w:rFonts w:ascii="仿宋_GB2312" w:eastAsia="仿宋_GB2312" w:hAnsi="等线" w:hint="eastAsia"/>
                <w:color w:val="000000"/>
              </w:rPr>
              <w:t>、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       SY 6634-2012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6662.1-2022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石油天然气工业用非金属复合管 第1部分：钢骨架增强聚乙烯复合管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6662.1-2012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6676-2022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钻井液密度计校准方法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6676-2007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6677-2022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钻井液固相含量测定仪校准方法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6677-2007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6679.2-2022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综合录井仪校准方法 第2部分：录井气相色谱仪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6679.2-2009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6687-2022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井中电磁勘探技术规程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6687-2013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6749-2022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陆上多波多分量地震资料解释技术规程</w:t>
            </w:r>
            <w:r w:rsidRPr="00980EBA">
              <w:rPr>
                <w:rFonts w:ascii="仿宋_GB2312" w:eastAsia="仿宋_GB2312" w:hAnsi="等线" w:hint="eastAsia"/>
                <w:color w:val="9C65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6749-2009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6826-2022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输油管道泄漏监测系统技术规范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6826-2011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6899-2022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11554D" w:rsidRDefault="005C5694" w:rsidP="00FE4470">
            <w:pPr>
              <w:rPr>
                <w:rFonts w:ascii="仿宋_GB2312" w:eastAsia="仿宋_GB2312" w:hAnsi="等线"/>
                <w:color w:val="000000"/>
              </w:rPr>
            </w:pPr>
            <w:hyperlink r:id="rId10" w:history="1">
              <w:r w:rsidR="00FE4470" w:rsidRPr="0011554D">
                <w:rPr>
                  <w:rStyle w:val="a5"/>
                  <w:rFonts w:ascii="仿宋_GB2312" w:eastAsia="仿宋_GB2312" w:hAnsi="等线" w:hint="eastAsia"/>
                  <w:color w:val="000000"/>
                  <w:u w:val="none"/>
                </w:rPr>
                <w:t>天然气 水露点的测定 电容法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6899-2012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6985-2022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海上石油设施助航标志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6985-2014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7003-2022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海底地震勘探数据处理技术规程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7003-2014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7027-2022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海洋隔水管系统用钢管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7027-2014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7028-2022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钻（修）井井架逃生装置安全规范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7028-2016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7042-2022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基于应变设计地区油气管道用直缝埋弧焊钢管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7042-2016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7318.2-2022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油气输送管特殊性能试验方法 第2部分：单边缺口拉伸试验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7318.2-2016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7659-2022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模拟地震检波器性能测试与评价规范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陆上纵波地震资料采集技术规程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泥页岩含油量热解分析方法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固体有机质及包裹体激光拉曼光谱分析方法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天然气单质硫含量测定方法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油气管道站场完整性管理体系 要求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7665-2022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钻杆内表面合金镀层技术条件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油气管道缺陷修复用B型套筒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7667-2022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石油和液体石油产品 自动计量系统技术要求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7668-2022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石油钻井安全监督规范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7669-2022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气溶胶灭火系统技术规范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7670-2022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油气行业北斗应用技术规范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7671-2022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加油加气站信息系统建设技术规范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7672-2022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油气勘探开发专业软件接口规范</w:t>
            </w:r>
            <w:r w:rsidRPr="00980EBA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7673-2022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石油天然气钻采设备 潜油电动螺杆泵机组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7674-2022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石油天然气钻采设备 海洋用结构钢锻件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SY/T 7675-2022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5C5694" w:rsidP="00FE4470">
            <w:pPr>
              <w:rPr>
                <w:rFonts w:ascii="仿宋_GB2312" w:eastAsia="仿宋_GB2312" w:hAnsi="等线"/>
                <w:color w:val="000000"/>
              </w:rPr>
            </w:pPr>
            <w:hyperlink r:id="rId11" w:history="1">
              <w:r w:rsidR="00FE4470" w:rsidRPr="00980EBA">
                <w:rPr>
                  <w:rStyle w:val="a5"/>
                  <w:rFonts w:ascii="仿宋_GB2312" w:eastAsia="仿宋_GB2312" w:hAnsi="等线" w:hint="eastAsia"/>
                  <w:color w:val="000000"/>
                  <w:u w:val="none"/>
                </w:rPr>
                <w:t>天然气 水露点和烃露点的测定 偏振光</w:t>
              </w:r>
              <w:proofErr w:type="gramStart"/>
              <w:r w:rsidR="00FE4470" w:rsidRPr="00980EBA">
                <w:rPr>
                  <w:rStyle w:val="a5"/>
                  <w:rFonts w:ascii="仿宋_GB2312" w:eastAsia="仿宋_GB2312" w:hAnsi="等线" w:hint="eastAsia"/>
                  <w:color w:val="000000"/>
                  <w:u w:val="none"/>
                </w:rPr>
                <w:t>冷镜法</w:t>
              </w:r>
              <w:proofErr w:type="gram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  <w:tr w:rsidR="00FE4470" w:rsidRPr="008E472E" w:rsidTr="00563D0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3842B7" w:rsidRDefault="00FE4470" w:rsidP="003842B7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SY/T 7676-2022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5C5694" w:rsidP="00FE4470">
            <w:pPr>
              <w:rPr>
                <w:rFonts w:ascii="仿宋_GB2312" w:eastAsia="仿宋_GB2312" w:hAnsi="等线"/>
                <w:color w:val="000000"/>
              </w:rPr>
            </w:pPr>
            <w:hyperlink r:id="rId12" w:history="1">
              <w:r w:rsidR="00FE4470" w:rsidRPr="00980EBA">
                <w:rPr>
                  <w:rStyle w:val="a5"/>
                  <w:rFonts w:ascii="仿宋_GB2312" w:eastAsia="仿宋_GB2312" w:hAnsi="等线" w:hint="eastAsia"/>
                  <w:color w:val="000000"/>
                  <w:u w:val="none"/>
                </w:rPr>
                <w:t>天然气 水合物生成温度的测定 模拟法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657194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980EBA"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2022-11-4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70" w:rsidRPr="00980EBA" w:rsidRDefault="00FE4470" w:rsidP="00FE4470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2023-5-4</w:t>
            </w:r>
            <w:r w:rsidRPr="00980EBA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</w:tr>
    </w:tbl>
    <w:p w:rsidR="00E67573" w:rsidRPr="008E472E" w:rsidRDefault="00E67573" w:rsidP="008E472E">
      <w:pPr>
        <w:jc w:val="center"/>
        <w:textAlignment w:val="center"/>
        <w:rPr>
          <w:rFonts w:ascii="仿宋_GB2312" w:eastAsia="仿宋_GB2312" w:hAnsi="黑体" w:cs="仿宋_GB2312"/>
        </w:rPr>
      </w:pPr>
    </w:p>
    <w:sectPr w:rsidR="00E67573" w:rsidRPr="008E472E" w:rsidSect="00AA02CC">
      <w:footerReference w:type="default" r:id="rId13"/>
      <w:pgSz w:w="16838" w:h="11906" w:orient="landscape"/>
      <w:pgMar w:top="1797" w:right="1440" w:bottom="1797" w:left="1440" w:header="851" w:footer="992" w:gutter="0"/>
      <w:pgNumType w:start="2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94" w:rsidRDefault="005C5694">
      <w:r>
        <w:separator/>
      </w:r>
    </w:p>
  </w:endnote>
  <w:endnote w:type="continuationSeparator" w:id="0">
    <w:p w:rsidR="005C5694" w:rsidRDefault="005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Times New Roman"/>
        <w:kern w:val="2"/>
        <w:sz w:val="18"/>
        <w:szCs w:val="18"/>
      </w:rPr>
      <w:id w:val="9955891"/>
    </w:sdtPr>
    <w:sdtEndPr/>
    <w:sdtContent>
      <w:p w:rsidR="00FE4470" w:rsidRDefault="00FE4470"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cs="Times New Roman"/>
            <w:kern w:val="2"/>
            <w:sz w:val="18"/>
            <w:szCs w:val="18"/>
          </w:rPr>
        </w:pPr>
        <w:r>
          <w:rPr>
            <w:rFonts w:hint="eastAsia"/>
            <w:sz w:val="28"/>
            <w:szCs w:val="28"/>
            <w:lang w:val="zh-CN"/>
          </w:rPr>
          <w:t>—</w:t>
        </w:r>
        <w:r>
          <w:rPr>
            <w:sz w:val="28"/>
            <w:szCs w:val="28"/>
          </w:rPr>
          <w:t xml:space="preserve"> </w:t>
        </w:r>
        <w:r w:rsidRPr="00D33C54">
          <w:rPr>
            <w:rFonts w:ascii="Times New Roman" w:hAnsi="Times New Roman" w:cs="Times New Roman"/>
            <w:kern w:val="2"/>
            <w:sz w:val="28"/>
            <w:szCs w:val="28"/>
          </w:rPr>
          <w:fldChar w:fldCharType="begin"/>
        </w:r>
        <w:r w:rsidRPr="00D33C54">
          <w:rPr>
            <w:rFonts w:ascii="Times New Roman" w:hAnsi="Times New Roman" w:cs="Times New Roman"/>
            <w:kern w:val="2"/>
            <w:sz w:val="28"/>
            <w:szCs w:val="28"/>
          </w:rPr>
          <w:instrText xml:space="preserve"> PAGE   \* MERGEFORMAT </w:instrText>
        </w:r>
        <w:r w:rsidRPr="00D33C54">
          <w:rPr>
            <w:rFonts w:ascii="Times New Roman" w:hAnsi="Times New Roman" w:cs="Times New Roman"/>
            <w:kern w:val="2"/>
            <w:sz w:val="28"/>
            <w:szCs w:val="28"/>
          </w:rPr>
          <w:fldChar w:fldCharType="separate"/>
        </w:r>
        <w:r w:rsidR="007D1952" w:rsidRPr="007D1952">
          <w:rPr>
            <w:rFonts w:ascii="Times New Roman" w:hAnsi="Times New Roman" w:cs="Times New Roman"/>
            <w:noProof/>
            <w:kern w:val="2"/>
            <w:sz w:val="28"/>
            <w:szCs w:val="28"/>
            <w:lang w:val="zh-CN"/>
          </w:rPr>
          <w:t>27</w:t>
        </w:r>
        <w:r w:rsidRPr="00D33C54">
          <w:rPr>
            <w:rFonts w:ascii="Times New Roman" w:hAnsi="Times New Roman" w:cs="Times New Roman"/>
            <w:kern w:val="2"/>
            <w:sz w:val="28"/>
            <w:szCs w:val="28"/>
            <w:lang w:val="zh-CN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94" w:rsidRDefault="005C5694">
      <w:r>
        <w:separator/>
      </w:r>
    </w:p>
  </w:footnote>
  <w:footnote w:type="continuationSeparator" w:id="0">
    <w:p w:rsidR="005C5694" w:rsidRDefault="005C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47A"/>
    <w:multiLevelType w:val="hybridMultilevel"/>
    <w:tmpl w:val="E5766E0E"/>
    <w:lvl w:ilvl="0" w:tplc="950C97F4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713" w:hanging="420"/>
      </w:pPr>
    </w:lvl>
    <w:lvl w:ilvl="2" w:tplc="0409001B" w:tentative="1">
      <w:start w:val="1"/>
      <w:numFmt w:val="lowerRoman"/>
      <w:lvlText w:val="%3."/>
      <w:lvlJc w:val="right"/>
      <w:pPr>
        <w:ind w:left="1133" w:hanging="420"/>
      </w:pPr>
    </w:lvl>
    <w:lvl w:ilvl="3" w:tplc="0409000F" w:tentative="1">
      <w:start w:val="1"/>
      <w:numFmt w:val="decimal"/>
      <w:lvlText w:val="%4."/>
      <w:lvlJc w:val="left"/>
      <w:pPr>
        <w:ind w:left="1553" w:hanging="420"/>
      </w:pPr>
    </w:lvl>
    <w:lvl w:ilvl="4" w:tplc="04090019" w:tentative="1">
      <w:start w:val="1"/>
      <w:numFmt w:val="lowerLetter"/>
      <w:lvlText w:val="%5)"/>
      <w:lvlJc w:val="left"/>
      <w:pPr>
        <w:ind w:left="1973" w:hanging="420"/>
      </w:pPr>
    </w:lvl>
    <w:lvl w:ilvl="5" w:tplc="0409001B" w:tentative="1">
      <w:start w:val="1"/>
      <w:numFmt w:val="lowerRoman"/>
      <w:lvlText w:val="%6."/>
      <w:lvlJc w:val="right"/>
      <w:pPr>
        <w:ind w:left="2393" w:hanging="420"/>
      </w:pPr>
    </w:lvl>
    <w:lvl w:ilvl="6" w:tplc="0409000F" w:tentative="1">
      <w:start w:val="1"/>
      <w:numFmt w:val="decimal"/>
      <w:lvlText w:val="%7."/>
      <w:lvlJc w:val="left"/>
      <w:pPr>
        <w:ind w:left="2813" w:hanging="420"/>
      </w:pPr>
    </w:lvl>
    <w:lvl w:ilvl="7" w:tplc="04090019" w:tentative="1">
      <w:start w:val="1"/>
      <w:numFmt w:val="lowerLetter"/>
      <w:lvlText w:val="%8)"/>
      <w:lvlJc w:val="left"/>
      <w:pPr>
        <w:ind w:left="3233" w:hanging="420"/>
      </w:pPr>
    </w:lvl>
    <w:lvl w:ilvl="8" w:tplc="0409001B" w:tentative="1">
      <w:start w:val="1"/>
      <w:numFmt w:val="lowerRoman"/>
      <w:lvlText w:val="%9."/>
      <w:lvlJc w:val="right"/>
      <w:pPr>
        <w:ind w:left="3653" w:hanging="420"/>
      </w:pPr>
    </w:lvl>
  </w:abstractNum>
  <w:abstractNum w:abstractNumId="1">
    <w:nsid w:val="5C027BA3"/>
    <w:multiLevelType w:val="hybridMultilevel"/>
    <w:tmpl w:val="D60E8C62"/>
    <w:lvl w:ilvl="0" w:tplc="C29EC79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7358"/>
    <w:rsid w:val="AA8718B6"/>
    <w:rsid w:val="ABBFF4BA"/>
    <w:rsid w:val="AFF401D4"/>
    <w:rsid w:val="BFEF97B9"/>
    <w:rsid w:val="DB7D05A9"/>
    <w:rsid w:val="ED3D67B0"/>
    <w:rsid w:val="FD6FC78E"/>
    <w:rsid w:val="FDFBE7BA"/>
    <w:rsid w:val="FFDEE775"/>
    <w:rsid w:val="FFF74B45"/>
    <w:rsid w:val="0002425A"/>
    <w:rsid w:val="000366A8"/>
    <w:rsid w:val="0006550D"/>
    <w:rsid w:val="000A66D7"/>
    <w:rsid w:val="000E5B4C"/>
    <w:rsid w:val="001113E7"/>
    <w:rsid w:val="0011554D"/>
    <w:rsid w:val="00122CC2"/>
    <w:rsid w:val="00191883"/>
    <w:rsid w:val="00192BA6"/>
    <w:rsid w:val="00194321"/>
    <w:rsid w:val="00226AC4"/>
    <w:rsid w:val="00233E1C"/>
    <w:rsid w:val="00241096"/>
    <w:rsid w:val="00242E10"/>
    <w:rsid w:val="00271E2B"/>
    <w:rsid w:val="002A014A"/>
    <w:rsid w:val="002A68A6"/>
    <w:rsid w:val="002B3021"/>
    <w:rsid w:val="002B6635"/>
    <w:rsid w:val="002C74F1"/>
    <w:rsid w:val="002D7FD1"/>
    <w:rsid w:val="003214FA"/>
    <w:rsid w:val="00331FC8"/>
    <w:rsid w:val="003343B1"/>
    <w:rsid w:val="00334892"/>
    <w:rsid w:val="003461FA"/>
    <w:rsid w:val="00351A02"/>
    <w:rsid w:val="003623FC"/>
    <w:rsid w:val="00376FB0"/>
    <w:rsid w:val="003842B7"/>
    <w:rsid w:val="003B338E"/>
    <w:rsid w:val="003B7333"/>
    <w:rsid w:val="003B7F04"/>
    <w:rsid w:val="003E72E9"/>
    <w:rsid w:val="003E7458"/>
    <w:rsid w:val="004247F4"/>
    <w:rsid w:val="00451421"/>
    <w:rsid w:val="004833DC"/>
    <w:rsid w:val="00494E8F"/>
    <w:rsid w:val="004B77B3"/>
    <w:rsid w:val="004C33BC"/>
    <w:rsid w:val="004F751E"/>
    <w:rsid w:val="00501173"/>
    <w:rsid w:val="00537FBE"/>
    <w:rsid w:val="00563D09"/>
    <w:rsid w:val="00592A2F"/>
    <w:rsid w:val="005A1871"/>
    <w:rsid w:val="005A6919"/>
    <w:rsid w:val="005B1400"/>
    <w:rsid w:val="005C5694"/>
    <w:rsid w:val="005D3744"/>
    <w:rsid w:val="005D3FA8"/>
    <w:rsid w:val="005E0578"/>
    <w:rsid w:val="00601D48"/>
    <w:rsid w:val="00654E0B"/>
    <w:rsid w:val="00657194"/>
    <w:rsid w:val="00663966"/>
    <w:rsid w:val="00674945"/>
    <w:rsid w:val="006E5EEE"/>
    <w:rsid w:val="00712E31"/>
    <w:rsid w:val="0078028E"/>
    <w:rsid w:val="00780D7C"/>
    <w:rsid w:val="007C1E12"/>
    <w:rsid w:val="007D1952"/>
    <w:rsid w:val="00822ADE"/>
    <w:rsid w:val="00826DBD"/>
    <w:rsid w:val="008876AD"/>
    <w:rsid w:val="008928E1"/>
    <w:rsid w:val="008A45C2"/>
    <w:rsid w:val="008C3FC8"/>
    <w:rsid w:val="008D1FCD"/>
    <w:rsid w:val="008E472E"/>
    <w:rsid w:val="008F398F"/>
    <w:rsid w:val="0091299D"/>
    <w:rsid w:val="00921D0C"/>
    <w:rsid w:val="00950FE0"/>
    <w:rsid w:val="00980EBA"/>
    <w:rsid w:val="00986C1E"/>
    <w:rsid w:val="009D7358"/>
    <w:rsid w:val="00A07A7E"/>
    <w:rsid w:val="00A26955"/>
    <w:rsid w:val="00A91675"/>
    <w:rsid w:val="00AA02CC"/>
    <w:rsid w:val="00AA7298"/>
    <w:rsid w:val="00AB01C5"/>
    <w:rsid w:val="00AD3F2F"/>
    <w:rsid w:val="00B238EE"/>
    <w:rsid w:val="00B3619A"/>
    <w:rsid w:val="00B770F3"/>
    <w:rsid w:val="00B86F25"/>
    <w:rsid w:val="00B87DA7"/>
    <w:rsid w:val="00BE6352"/>
    <w:rsid w:val="00C00C44"/>
    <w:rsid w:val="00C073B7"/>
    <w:rsid w:val="00C5596B"/>
    <w:rsid w:val="00C625E6"/>
    <w:rsid w:val="00C700D7"/>
    <w:rsid w:val="00C92D11"/>
    <w:rsid w:val="00CA0CE4"/>
    <w:rsid w:val="00CB01DD"/>
    <w:rsid w:val="00CC1CF7"/>
    <w:rsid w:val="00CE1066"/>
    <w:rsid w:val="00D0530F"/>
    <w:rsid w:val="00D26F45"/>
    <w:rsid w:val="00D33C54"/>
    <w:rsid w:val="00D43ADC"/>
    <w:rsid w:val="00D82853"/>
    <w:rsid w:val="00DB30B9"/>
    <w:rsid w:val="00E34DB3"/>
    <w:rsid w:val="00E67573"/>
    <w:rsid w:val="00E92BF8"/>
    <w:rsid w:val="00E946C7"/>
    <w:rsid w:val="00E95BB1"/>
    <w:rsid w:val="00ED1D97"/>
    <w:rsid w:val="00EF2911"/>
    <w:rsid w:val="00F57C1E"/>
    <w:rsid w:val="00FA6628"/>
    <w:rsid w:val="00FB6B39"/>
    <w:rsid w:val="00FE4470"/>
    <w:rsid w:val="00FE5334"/>
    <w:rsid w:val="5DBF8A41"/>
    <w:rsid w:val="6BEDAB86"/>
    <w:rsid w:val="6ECEA2EF"/>
    <w:rsid w:val="75F760DC"/>
    <w:rsid w:val="7D0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CC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02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A02CC"/>
    <w:rPr>
      <w:color w:val="0000FF"/>
      <w:u w:val="single"/>
    </w:rPr>
  </w:style>
  <w:style w:type="paragraph" w:customStyle="1" w:styleId="msonormal0">
    <w:name w:val="msonormal"/>
    <w:basedOn w:val="a"/>
    <w:qFormat/>
    <w:rsid w:val="00AA02CC"/>
    <w:pPr>
      <w:spacing w:before="100" w:beforeAutospacing="1" w:after="100" w:afterAutospacing="1"/>
    </w:pPr>
  </w:style>
  <w:style w:type="paragraph" w:customStyle="1" w:styleId="font513771">
    <w:name w:val="font513771"/>
    <w:basedOn w:val="a"/>
    <w:qFormat/>
    <w:rsid w:val="00AA02CC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font613771">
    <w:name w:val="font613771"/>
    <w:basedOn w:val="a"/>
    <w:qFormat/>
    <w:rsid w:val="00AA02CC"/>
    <w:pPr>
      <w:spacing w:before="100" w:beforeAutospacing="1" w:after="100" w:afterAutospacing="1"/>
    </w:pPr>
    <w:rPr>
      <w:sz w:val="18"/>
      <w:szCs w:val="18"/>
    </w:rPr>
  </w:style>
  <w:style w:type="paragraph" w:customStyle="1" w:styleId="font713771">
    <w:name w:val="font713771"/>
    <w:basedOn w:val="a"/>
    <w:qFormat/>
    <w:rsid w:val="00AA02CC"/>
    <w:pPr>
      <w:spacing w:before="100" w:beforeAutospacing="1" w:after="100" w:afterAutospacing="1"/>
    </w:pPr>
    <w:rPr>
      <w:rFonts w:ascii="等线" w:eastAsia="等线" w:hAnsi="等线"/>
    </w:rPr>
  </w:style>
  <w:style w:type="paragraph" w:customStyle="1" w:styleId="font813771">
    <w:name w:val="font813771"/>
    <w:basedOn w:val="a"/>
    <w:qFormat/>
    <w:rsid w:val="00AA02CC"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font913771">
    <w:name w:val="font913771"/>
    <w:basedOn w:val="a"/>
    <w:qFormat/>
    <w:rsid w:val="00AA02CC"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xl6413771">
    <w:name w:val="xl64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513771">
    <w:name w:val="xl6513771"/>
    <w:basedOn w:val="a"/>
    <w:qFormat/>
    <w:rsid w:val="00AA02CC"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613771">
    <w:name w:val="xl6613771"/>
    <w:basedOn w:val="a"/>
    <w:qFormat/>
    <w:rsid w:val="00AA02CC"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713771">
    <w:name w:val="xl67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813771">
    <w:name w:val="xl6813771"/>
    <w:basedOn w:val="a"/>
    <w:qFormat/>
    <w:rsid w:val="00AA02CC"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913771">
    <w:name w:val="xl69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013771">
    <w:name w:val="xl7013771"/>
    <w:basedOn w:val="a"/>
    <w:qFormat/>
    <w:rsid w:val="00AA02C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113771">
    <w:name w:val="xl7113771"/>
    <w:basedOn w:val="a"/>
    <w:qFormat/>
    <w:rsid w:val="00AA02CC"/>
    <w:pPr>
      <w:shd w:val="clear" w:color="000000" w:fill="FFFF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213771">
    <w:name w:val="xl72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313771">
    <w:name w:val="xl7313771"/>
    <w:basedOn w:val="a"/>
    <w:qFormat/>
    <w:rsid w:val="00AA02CC"/>
    <w:pPr>
      <w:shd w:val="clear" w:color="000000" w:fill="FFC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413771">
    <w:name w:val="xl74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513771">
    <w:name w:val="xl7513771"/>
    <w:basedOn w:val="a"/>
    <w:qFormat/>
    <w:rsid w:val="00AA02CC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613771">
    <w:name w:val="xl7613771"/>
    <w:basedOn w:val="a"/>
    <w:qFormat/>
    <w:rsid w:val="00AA02CC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713771">
    <w:name w:val="xl7713771"/>
    <w:basedOn w:val="a"/>
    <w:qFormat/>
    <w:rsid w:val="00AA02CC"/>
    <w:pPr>
      <w:shd w:val="clear" w:color="000000" w:fill="9BC2E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813771">
    <w:name w:val="xl7813771"/>
    <w:basedOn w:val="a"/>
    <w:qFormat/>
    <w:rsid w:val="00AA02CC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913771">
    <w:name w:val="xl7913771"/>
    <w:basedOn w:val="a"/>
    <w:qFormat/>
    <w:rsid w:val="00AA02CC"/>
    <w:pPr>
      <w:shd w:val="clear" w:color="000000" w:fill="FF0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013771">
    <w:name w:val="xl80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113771">
    <w:name w:val="xl8113771"/>
    <w:basedOn w:val="a"/>
    <w:qFormat/>
    <w:rsid w:val="00AA02CC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213771">
    <w:name w:val="xl8213771"/>
    <w:basedOn w:val="a"/>
    <w:qFormat/>
    <w:rsid w:val="00AA02CC"/>
    <w:pPr>
      <w:shd w:val="clear" w:color="000000" w:fill="FFD96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313771">
    <w:name w:val="xl8313771"/>
    <w:basedOn w:val="a"/>
    <w:qFormat/>
    <w:rsid w:val="00AA02CC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413771">
    <w:name w:val="xl8413771"/>
    <w:basedOn w:val="a"/>
    <w:qFormat/>
    <w:rsid w:val="00AA02CC"/>
    <w:pPr>
      <w:shd w:val="clear" w:color="000000" w:fill="FCE4D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513771">
    <w:name w:val="xl8513771"/>
    <w:basedOn w:val="a"/>
    <w:qFormat/>
    <w:rsid w:val="00AA02CC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613771">
    <w:name w:val="xl8613771"/>
    <w:basedOn w:val="a"/>
    <w:qFormat/>
    <w:rsid w:val="00AA02CC"/>
    <w:pPr>
      <w:shd w:val="clear" w:color="000000" w:fill="F4B084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713771">
    <w:name w:val="xl8713771"/>
    <w:basedOn w:val="a"/>
    <w:qFormat/>
    <w:rsid w:val="00AA02CC"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813771">
    <w:name w:val="xl8813771"/>
    <w:basedOn w:val="a"/>
    <w:qFormat/>
    <w:rsid w:val="00AA02CC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913771">
    <w:name w:val="xl8913771"/>
    <w:basedOn w:val="a"/>
    <w:qFormat/>
    <w:rsid w:val="00AA02CC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013771">
    <w:name w:val="xl90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113771">
    <w:name w:val="xl9113771"/>
    <w:basedOn w:val="a"/>
    <w:qFormat/>
    <w:rsid w:val="00AA02CC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213771">
    <w:name w:val="xl92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313771">
    <w:name w:val="xl9313771"/>
    <w:basedOn w:val="a"/>
    <w:qFormat/>
    <w:rsid w:val="00AA02CC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413771">
    <w:name w:val="xl9413771"/>
    <w:basedOn w:val="a"/>
    <w:qFormat/>
    <w:rsid w:val="00AA02C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513771">
    <w:name w:val="xl95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613771">
    <w:name w:val="xl9613771"/>
    <w:basedOn w:val="a"/>
    <w:qFormat/>
    <w:rsid w:val="00AA02CC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713771">
    <w:name w:val="xl97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813771">
    <w:name w:val="xl98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913771">
    <w:name w:val="xl9913771"/>
    <w:basedOn w:val="a"/>
    <w:qFormat/>
    <w:rsid w:val="00AA02CC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013771">
    <w:name w:val="xl10013771"/>
    <w:basedOn w:val="a"/>
    <w:qFormat/>
    <w:rsid w:val="00AA02CC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113771">
    <w:name w:val="xl10113771"/>
    <w:basedOn w:val="a"/>
    <w:qFormat/>
    <w:rsid w:val="00AA02CC"/>
    <w:pPr>
      <w:shd w:val="clear" w:color="000000" w:fill="70AD47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213771">
    <w:name w:val="xl102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313771">
    <w:name w:val="xl10313771"/>
    <w:basedOn w:val="a"/>
    <w:qFormat/>
    <w:rsid w:val="00AA02CC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413771">
    <w:name w:val="xl10413771"/>
    <w:basedOn w:val="a"/>
    <w:qFormat/>
    <w:rsid w:val="00AA02CC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513771">
    <w:name w:val="xl10513771"/>
    <w:basedOn w:val="a"/>
    <w:qFormat/>
    <w:rsid w:val="00AA02CC"/>
    <w:pPr>
      <w:shd w:val="clear" w:color="000000" w:fill="A5A5A5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613771">
    <w:name w:val="xl10613771"/>
    <w:basedOn w:val="a"/>
    <w:qFormat/>
    <w:rsid w:val="00AA02CC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713771">
    <w:name w:val="xl107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813771">
    <w:name w:val="xl10813771"/>
    <w:basedOn w:val="a"/>
    <w:qFormat/>
    <w:rsid w:val="00AA02CC"/>
    <w:pP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913771">
    <w:name w:val="xl10913771"/>
    <w:basedOn w:val="a"/>
    <w:qFormat/>
    <w:rsid w:val="00AA02CC"/>
    <w:pPr>
      <w:shd w:val="clear" w:color="000000" w:fill="E2EFD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013771">
    <w:name w:val="xl11013771"/>
    <w:basedOn w:val="a"/>
    <w:qFormat/>
    <w:rsid w:val="00AA02CC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113771">
    <w:name w:val="xl111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213771">
    <w:name w:val="xl11213771"/>
    <w:basedOn w:val="a"/>
    <w:qFormat/>
    <w:rsid w:val="00AA02CC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313771">
    <w:name w:val="xl11313771"/>
    <w:basedOn w:val="a"/>
    <w:qFormat/>
    <w:rsid w:val="00AA02CC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413771">
    <w:name w:val="xl11413771"/>
    <w:basedOn w:val="a"/>
    <w:qFormat/>
    <w:rsid w:val="00AA02CC"/>
    <w:pPr>
      <w:shd w:val="clear" w:color="000000" w:fill="92D05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513771">
    <w:name w:val="xl115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613771">
    <w:name w:val="xl116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713771">
    <w:name w:val="xl11713771"/>
    <w:basedOn w:val="a"/>
    <w:qFormat/>
    <w:rsid w:val="00AA02CC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813771">
    <w:name w:val="xl11813771"/>
    <w:basedOn w:val="a"/>
    <w:qFormat/>
    <w:rsid w:val="00AA02CC"/>
    <w:pPr>
      <w:shd w:val="clear" w:color="000000" w:fill="AEAAA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913771">
    <w:name w:val="xl11913771"/>
    <w:basedOn w:val="a"/>
    <w:qFormat/>
    <w:rsid w:val="00AA02CC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2013771">
    <w:name w:val="xl120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FF0000"/>
    </w:rPr>
  </w:style>
  <w:style w:type="paragraph" w:customStyle="1" w:styleId="xl12113771">
    <w:name w:val="xl12113771"/>
    <w:basedOn w:val="a"/>
    <w:qFormat/>
    <w:rsid w:val="00AA02CC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</w:rPr>
  </w:style>
  <w:style w:type="character" w:customStyle="1" w:styleId="Char0">
    <w:name w:val="页眉 Char"/>
    <w:basedOn w:val="a0"/>
    <w:link w:val="a4"/>
    <w:uiPriority w:val="99"/>
    <w:qFormat/>
    <w:rsid w:val="00AA02CC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02CC"/>
    <w:rPr>
      <w:rFonts w:ascii="宋体" w:eastAsia="宋体" w:hAnsi="宋体" w:cs="宋体"/>
      <w:sz w:val="18"/>
      <w:szCs w:val="18"/>
    </w:rPr>
  </w:style>
  <w:style w:type="character" w:customStyle="1" w:styleId="font31">
    <w:name w:val="font31"/>
    <w:basedOn w:val="a0"/>
    <w:qFormat/>
    <w:rsid w:val="00AA02C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A02C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A02CC"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AA02C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AA02CC"/>
    <w:rPr>
      <w:rFonts w:ascii="Arial" w:hAnsi="Arial" w:cs="Arial"/>
      <w:color w:val="000000"/>
      <w:sz w:val="24"/>
      <w:szCs w:val="24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DB30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30B9"/>
    <w:rPr>
      <w:rFonts w:ascii="宋体" w:hAnsi="宋体" w:cs="宋体"/>
      <w:sz w:val="18"/>
      <w:szCs w:val="18"/>
    </w:rPr>
  </w:style>
  <w:style w:type="paragraph" w:styleId="a7">
    <w:name w:val="List Paragraph"/>
    <w:basedOn w:val="a"/>
    <w:uiPriority w:val="99"/>
    <w:rsid w:val="00DB30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211.160.24.194:18080/zxd/m/hstdProject-detail?params=645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211.160.24.194:18080/zxd/m/hstdProject-detail?params=64521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211.160.24.194:18080/zxd/m/hstdProject-detail?params=6452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99F47A-7DF9-4AD8-8695-9E0E435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2616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A</cp:lastModifiedBy>
  <cp:revision>12</cp:revision>
  <cp:lastPrinted>2022-11-10T00:49:00Z</cp:lastPrinted>
  <dcterms:created xsi:type="dcterms:W3CDTF">2022-10-26T07:49:00Z</dcterms:created>
  <dcterms:modified xsi:type="dcterms:W3CDTF">2022-11-10T00:50:00Z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